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科学力量拉满！硬核实验登场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！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浙江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科技馆“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</w:rPr>
        <w:t>科学奇妙秀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”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</w:rPr>
        <w:t>展演，这个周末精彩启幕！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eastAsia="zh-CN"/>
        </w:rPr>
        <w:drawing>
          <wp:inline distT="0" distB="0" distL="114300" distR="114300">
            <wp:extent cx="5238115" cy="1048385"/>
            <wp:effectExtent l="0" t="0" r="0" b="18415"/>
            <wp:docPr id="8" name="图片 8" descr="“科学家故事众创空间”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“科学家故事众创空间”标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以实验演绎科学力量，以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展演</w:t>
      </w:r>
      <w:r>
        <w:rPr>
          <w:rFonts w:hint="default" w:ascii="仿宋_GB2312" w:hAnsi="仿宋_GB2312" w:eastAsia="仿宋_GB2312" w:cs="仿宋_GB2312"/>
          <w:sz w:val="28"/>
          <w:szCs w:val="28"/>
        </w:rPr>
        <w:t>点亮科普星光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  <w:r>
        <w:rPr>
          <w:rFonts w:hint="default" w:ascii="仿宋_GB2312" w:hAnsi="仿宋_GB2312" w:eastAsia="仿宋_GB2312" w:cs="仿宋_GB2312"/>
          <w:sz w:val="28"/>
          <w:szCs w:val="28"/>
        </w:rPr>
        <w:t>大小朋友们，准备好了吗？作为浙江省省级“天团秀”展演的重头戏，浙江省科技馆“玩转科学团”精心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sz w:val="28"/>
          <w:szCs w:val="28"/>
        </w:rPr>
        <w:t>的两大原创科学实验秀—— 《“绳”奇科学游园会》 与 《欢乐Try科学》 ，即将正式公演！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137795</wp:posOffset>
            </wp:positionV>
            <wp:extent cx="3710940" cy="2565400"/>
            <wp:effectExtent l="0" t="0" r="3810" b="6350"/>
            <wp:wrapSquare wrapText="bothSides"/>
            <wp:docPr id="1" name="图片 1" descr="MEITU_20260627_15200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ITU_20260627_1520039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102870</wp:posOffset>
            </wp:positionV>
            <wp:extent cx="3789045" cy="2842895"/>
            <wp:effectExtent l="0" t="0" r="1905" b="14605"/>
            <wp:wrapSquare wrapText="bothSides"/>
            <wp:docPr id="2" name="图片 2" descr="mmexport178244498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82444981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这不是普通的舞台表演，而是一场 “能玩又能学”的科学狂欢！两场实验秀均采用 “沉浸式互动”模式，每场都设有观众上台参与环节——小朋友不再只是“看客”，而是亲自上场当“小科学家”，和辅导员一起做实验、比力气、赢奖品！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《“绳”奇科学游园会》：摩擦 vs 离心，谁才是你心中的“人气之王”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游园向导飞仔、阿胖和圆圈圈三位搭档，为了争夺“游园人气之王”的称号，展开了一场妙趣横生的科学大对决！</w:t>
      </w:r>
    </w:p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4222115" cy="3167380"/>
            <wp:effectExtent l="0" t="0" r="6985" b="13970"/>
            <wp:docPr id="3" name="图片 3" descr="MEITU_20260627_151309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EITU_20260627_1513095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一方坚信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摩擦力才是隐藏的王者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，另一方则力挺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离心力才是真正的魔法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。他们用各种看似不可能的挑战轮番PK——光滑板上的拉锯战、绳子画出的完美弧线…全程笑点与知识点双在线。</w:t>
      </w:r>
    </w:p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3785235" cy="2839720"/>
            <wp:effectExtent l="0" t="0" r="5715" b="17780"/>
            <wp:docPr id="4" name="图片 4" descr="MEITU_20260627_15170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EITU_20260627_1517046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现场看点：摩擦力到底“藏”在哪里？离心</w:t>
      </w:r>
      <w:r>
        <w:rPr>
          <w:rFonts w:hint="default" w:ascii="仿宋_GB2312" w:hAnsi="仿宋_GB2312" w:eastAsia="仿宋_GB2312" w:cs="仿宋_GB2312"/>
          <w:sz w:val="28"/>
          <w:szCs w:val="28"/>
        </w:rPr>
        <w:t>现象</w:t>
      </w:r>
      <w:r>
        <w:rPr>
          <w:rFonts w:hint="eastAsia" w:ascii="仿宋_GB2312" w:hAnsi="仿宋_GB2312" w:eastAsia="仿宋_GB2312" w:cs="仿宋_GB2312"/>
          <w:sz w:val="28"/>
          <w:szCs w:val="28"/>
        </w:rPr>
        <w:t>和向心力如何“暗中配合”？来现场，和阿胖、飞仔</w:t>
      </w:r>
      <w:r>
        <w:rPr>
          <w:rFonts w:hint="default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圆圈圈一起揭晓答案！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《欢乐Try科学》：看不见的“大力士”大揭秘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活泼帅气的小志哥哥和温柔可人的小马姐姐，带你认识两位“隐形朋友”——一个无处不在，一个来去如风。他们到底是何方神圣？为什么能让笨重的桌子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听话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、让气球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乖乖落地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？</w:t>
      </w:r>
    </w:p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3827145" cy="2870200"/>
            <wp:effectExtent l="0" t="0" r="1905" b="6350"/>
            <wp:docPr id="5" name="图片 5" descr="mmexport1782444979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7824449793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通过一轮轮趣味挑战，完整还原超多经典科学实验，一步步揭开这两位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28"/>
          <w:szCs w:val="28"/>
        </w:rPr>
        <w:t>隐形巨人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28"/>
          <w:szCs w:val="28"/>
        </w:rPr>
        <w:t>的神秘面纱。</w:t>
      </w:r>
    </w:p>
    <w:p>
      <w:pPr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3731260" cy="2799080"/>
            <wp:effectExtent l="0" t="0" r="2540" b="1270"/>
            <wp:docPr id="6" name="图片 6" descr="mmexport178244497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7824449779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现场看点：空气里到底藏着多大的力气？流动的空气为什么会“变魔术”？等你亲自上台试一试，就知道了！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看不见的力，藏着看得见的惊喜！这个周末，带上家里小小科学迷，来浙江省科技馆，告别枯燥课本，在欢笑与实验中点燃探索好奇心！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演出信息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1、演出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2026年7月5日（周日）14:30（演出时长约45分钟）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请于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2026年7月5日（周日）14: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抵达浙江省科技馆南门核验签到。活动开始后10分钟（14:40）将停止入场，请合理安排时间。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浙江省科技馆4楼报告厅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南门核验入内）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参与人数：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200人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一人一票，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名额有限，报满即止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考虑到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科学实验秀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内容设置，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一位家长最多携带一名儿童，儿童年龄6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周岁以上，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须由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家长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全程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陪同参与。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）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二、报名须知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1、报名时间：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2026年7月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日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20:00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---2026年7月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20:00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报名人数较多时可能会卡顿，无报名成功提示。如订单页面空白，不一定是报名失败，请15分钟后再刷新确认是否报名成功。）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2、报名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方式：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微信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进入“浙江省科技馆”小程序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浙江省科技馆“科学奇妙秀”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展演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活动板块进行报名。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报名状态确认路径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小程序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报名成功之后，可在底栏“我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-我的订单-待使用”中查看。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名额总量和截至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规则：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本次活动参与名额限定为200人，以成功提交报名信息的时间顺序为准，额满即止。报名通道将在名额达200人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自动关闭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敬请理解。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观演纪律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保持安静：</w:t>
      </w:r>
      <w:r>
        <w:rPr>
          <w:rFonts w:hint="eastAsia" w:ascii="仿宋_GB2312" w:hAnsi="仿宋_GB2312" w:eastAsia="仿宋_GB2312" w:cs="仿宋_GB2312"/>
          <w:sz w:val="28"/>
          <w:szCs w:val="28"/>
        </w:rPr>
        <w:t>观演过程中请将手机调至静音或振动状态，请勿大声喧哗、交头接耳，以免影响他人观演。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禁止饮食：</w:t>
      </w:r>
      <w:r>
        <w:rPr>
          <w:rFonts w:hint="eastAsia" w:ascii="仿宋_GB2312" w:hAnsi="仿宋_GB2312" w:eastAsia="仿宋_GB2312" w:cs="仿宋_GB2312"/>
          <w:sz w:val="28"/>
          <w:szCs w:val="28"/>
        </w:rPr>
        <w:t>场内严禁吸烟、进食及携带有色饮料（矿泉水除外），请自觉维护场内环境卫生。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听从指挥：</w:t>
      </w:r>
      <w:r>
        <w:rPr>
          <w:rFonts w:hint="eastAsia" w:ascii="仿宋_GB2312" w:hAnsi="仿宋_GB2312" w:eastAsia="仿宋_GB2312" w:cs="仿宋_GB2312"/>
          <w:sz w:val="28"/>
          <w:szCs w:val="28"/>
        </w:rPr>
        <w:t>请服从现场工作人员的引导和安排，有序就座、离场。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文明观演：</w:t>
      </w:r>
      <w:r>
        <w:rPr>
          <w:rFonts w:hint="eastAsia" w:ascii="仿宋_GB2312" w:hAnsi="仿宋_GB2312" w:eastAsia="仿宋_GB2312" w:cs="仿宋_GB2312"/>
          <w:sz w:val="28"/>
          <w:szCs w:val="28"/>
        </w:rPr>
        <w:t>请勿随意走动、追逐打闹，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严禁</w:t>
      </w:r>
      <w:r>
        <w:rPr>
          <w:rFonts w:hint="eastAsia" w:ascii="仿宋_GB2312" w:hAnsi="仿宋_GB2312" w:eastAsia="仿宋_GB2312" w:cs="仿宋_GB2312"/>
          <w:sz w:val="28"/>
          <w:szCs w:val="28"/>
        </w:rPr>
        <w:t>触碰场内设备、展品及实验器材。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安全与互动须知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实验特殊性：</w:t>
      </w:r>
      <w:r>
        <w:rPr>
          <w:rFonts w:hint="eastAsia" w:ascii="仿宋_GB2312" w:hAnsi="仿宋_GB2312" w:eastAsia="仿宋_GB2312" w:cs="仿宋_GB2312"/>
          <w:sz w:val="28"/>
          <w:szCs w:val="28"/>
        </w:rPr>
        <w:t>科学实验秀包含部分具有一定危险性的演示环节，所有实验均由专业人员操作。严禁任何观众未经允许擅自上台触碰实验装置、药品或进行模仿。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互动环节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欢迎观众积极参与，但请务必在工作人员邀请下进行，并严格遵守操作规程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被选中进行互动的观众，请配合实验人员，注意自身安全。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特殊人群：</w:t>
      </w:r>
      <w:r>
        <w:rPr>
          <w:rFonts w:hint="eastAsia" w:ascii="仿宋_GB2312" w:hAnsi="仿宋_GB2312" w:eastAsia="仿宋_GB2312" w:cs="仿宋_GB2312"/>
          <w:sz w:val="28"/>
          <w:szCs w:val="28"/>
        </w:rPr>
        <w:t>患有心脏病、高血压等特殊疾病的观众，请根据自身情况谨慎选择是否参与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孕妇及婴幼儿请在监护人陪同下观演，并留意其安全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，如有不适请立即联系现场工作人员。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紧急疏散：</w:t>
      </w:r>
      <w:r>
        <w:rPr>
          <w:rFonts w:hint="eastAsia" w:ascii="仿宋_GB2312" w:hAnsi="仿宋_GB2312" w:eastAsia="仿宋_GB2312" w:cs="仿宋_GB2312"/>
          <w:sz w:val="28"/>
          <w:szCs w:val="28"/>
        </w:rPr>
        <w:t>如遇突发情况，请保持冷静，听从现场工作人员指挥，从指定安全出口有序疏散。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贵重物品：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请妥善保管好个人随身贵重物品，如有遗失，本馆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不承担相应责任，但将尽力提供帮助。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其他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摄影摄像：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活动现场可能进行拍摄，用于科普宣传（非商业用途）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您的报名视为同意我们有权使用上述肖像权，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如不愿出镜请提前告知工作人员。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活动调整：</w:t>
      </w:r>
      <w:r>
        <w:rPr>
          <w:rFonts w:hint="eastAsia" w:ascii="仿宋_GB2312" w:hAnsi="仿宋_GB2312" w:eastAsia="仿宋_GB2312" w:cs="仿宋_GB2312"/>
          <w:sz w:val="28"/>
          <w:szCs w:val="28"/>
        </w:rPr>
        <w:t>如遇特殊情况，主办方有权调整时间、内容或取消活动，并提前通知已报名观众。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咨询方式：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如有疑问，可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扫描下方二维码加科学院官方客服咨询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1815465" cy="1785620"/>
            <wp:effectExtent l="0" t="0" r="13335" b="5080"/>
            <wp:docPr id="7" name="图片 7" descr="IMG_20260701_09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60701_094304"/>
                    <pic:cNvPicPr>
                      <a:picLocks noChangeAspect="1"/>
                    </pic:cNvPicPr>
                  </pic:nvPicPr>
                  <pic:blipFill>
                    <a:blip r:embed="rId11"/>
                    <a:srcRect l="14063" t="6995" r="4464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解释权：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本次活动最终解释权归浙江省科技馆所有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感谢您的理解与配合，预祝您观演愉快，收获满满！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6375D"/>
    <w:multiLevelType w:val="singleLevel"/>
    <w:tmpl w:val="9E1637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514EE6"/>
    <w:multiLevelType w:val="singleLevel"/>
    <w:tmpl w:val="B5514E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5E6884"/>
    <w:rsid w:val="08D854A7"/>
    <w:rsid w:val="09BB0866"/>
    <w:rsid w:val="09C05BB3"/>
    <w:rsid w:val="0B705B32"/>
    <w:rsid w:val="0F3A26DF"/>
    <w:rsid w:val="0F7948B8"/>
    <w:rsid w:val="0FDF7F06"/>
    <w:rsid w:val="156C2EC6"/>
    <w:rsid w:val="1E103C78"/>
    <w:rsid w:val="1FC14756"/>
    <w:rsid w:val="1FEFB6F7"/>
    <w:rsid w:val="23ED5B1A"/>
    <w:rsid w:val="2466767A"/>
    <w:rsid w:val="25AE12D9"/>
    <w:rsid w:val="27F5379E"/>
    <w:rsid w:val="2B1FD2C7"/>
    <w:rsid w:val="30FA7AC8"/>
    <w:rsid w:val="32543208"/>
    <w:rsid w:val="355DA623"/>
    <w:rsid w:val="35CB7A46"/>
    <w:rsid w:val="366E47C6"/>
    <w:rsid w:val="39024CDF"/>
    <w:rsid w:val="39562AFD"/>
    <w:rsid w:val="39FFEF76"/>
    <w:rsid w:val="3A7E48E4"/>
    <w:rsid w:val="3BD1C54F"/>
    <w:rsid w:val="3C0E2679"/>
    <w:rsid w:val="3C395948"/>
    <w:rsid w:val="3D670293"/>
    <w:rsid w:val="3F0B8B59"/>
    <w:rsid w:val="3F7A9C03"/>
    <w:rsid w:val="3FA7E746"/>
    <w:rsid w:val="3FFF2EC9"/>
    <w:rsid w:val="40A8309D"/>
    <w:rsid w:val="45F7B78B"/>
    <w:rsid w:val="4A1947CF"/>
    <w:rsid w:val="4A7A2855"/>
    <w:rsid w:val="4D0C1C88"/>
    <w:rsid w:val="4E4F775D"/>
    <w:rsid w:val="53CFF597"/>
    <w:rsid w:val="557F6B5F"/>
    <w:rsid w:val="57DDEF93"/>
    <w:rsid w:val="58C44394"/>
    <w:rsid w:val="599A3F51"/>
    <w:rsid w:val="59CC2FAC"/>
    <w:rsid w:val="5B6065F6"/>
    <w:rsid w:val="5B74723E"/>
    <w:rsid w:val="5BFFC0CA"/>
    <w:rsid w:val="5C7165E1"/>
    <w:rsid w:val="5F7F0D45"/>
    <w:rsid w:val="5F9F0A31"/>
    <w:rsid w:val="5FD77C40"/>
    <w:rsid w:val="609D32AF"/>
    <w:rsid w:val="611A396D"/>
    <w:rsid w:val="63EF9318"/>
    <w:rsid w:val="65420B1A"/>
    <w:rsid w:val="65D5B617"/>
    <w:rsid w:val="667B0A1A"/>
    <w:rsid w:val="66D13DBD"/>
    <w:rsid w:val="69FBAEF2"/>
    <w:rsid w:val="6AD22940"/>
    <w:rsid w:val="6B9B71D6"/>
    <w:rsid w:val="6C0E0CFB"/>
    <w:rsid w:val="6CC14A1B"/>
    <w:rsid w:val="6EF94940"/>
    <w:rsid w:val="6FF9E550"/>
    <w:rsid w:val="72BA99FA"/>
    <w:rsid w:val="763F997E"/>
    <w:rsid w:val="765E152C"/>
    <w:rsid w:val="767FD3E8"/>
    <w:rsid w:val="76E23F0B"/>
    <w:rsid w:val="773B3B33"/>
    <w:rsid w:val="77F264A7"/>
    <w:rsid w:val="77F91287"/>
    <w:rsid w:val="77F965FF"/>
    <w:rsid w:val="77FFAA97"/>
    <w:rsid w:val="79AB3227"/>
    <w:rsid w:val="7DF362A6"/>
    <w:rsid w:val="7E5FC1BA"/>
    <w:rsid w:val="7F7F3427"/>
    <w:rsid w:val="7FA7D49F"/>
    <w:rsid w:val="7FE6860B"/>
    <w:rsid w:val="9F75890C"/>
    <w:rsid w:val="9FF99D0C"/>
    <w:rsid w:val="9FFF724A"/>
    <w:rsid w:val="A377E347"/>
    <w:rsid w:val="AEF53EB9"/>
    <w:rsid w:val="B77BF9F4"/>
    <w:rsid w:val="BBF95350"/>
    <w:rsid w:val="D6EE8E39"/>
    <w:rsid w:val="D7BFD846"/>
    <w:rsid w:val="D7FFF896"/>
    <w:rsid w:val="DBDF53C0"/>
    <w:rsid w:val="DD6FCD39"/>
    <w:rsid w:val="DFCF94AB"/>
    <w:rsid w:val="E5EF0415"/>
    <w:rsid w:val="E751E7E1"/>
    <w:rsid w:val="EBE9A538"/>
    <w:rsid w:val="ED59E095"/>
    <w:rsid w:val="EDEFDACC"/>
    <w:rsid w:val="EF668077"/>
    <w:rsid w:val="EFAFDEBC"/>
    <w:rsid w:val="EFEB9384"/>
    <w:rsid w:val="F3CF5AFC"/>
    <w:rsid w:val="F3F63F0E"/>
    <w:rsid w:val="F5FD3934"/>
    <w:rsid w:val="F65A585D"/>
    <w:rsid w:val="F6D5DD5E"/>
    <w:rsid w:val="F6E81722"/>
    <w:rsid w:val="F767C762"/>
    <w:rsid w:val="F77E7F3D"/>
    <w:rsid w:val="F77FA2FC"/>
    <w:rsid w:val="F7DDA0DE"/>
    <w:rsid w:val="FB2CCCB8"/>
    <w:rsid w:val="FBFA60D1"/>
    <w:rsid w:val="FC631BB6"/>
    <w:rsid w:val="FC7FE271"/>
    <w:rsid w:val="FCB96169"/>
    <w:rsid w:val="FDCBA105"/>
    <w:rsid w:val="FDF7F2BC"/>
    <w:rsid w:val="FE1F6432"/>
    <w:rsid w:val="FE795E7F"/>
    <w:rsid w:val="FE7F6A96"/>
    <w:rsid w:val="FEFF25E0"/>
    <w:rsid w:val="FF5EE2FD"/>
    <w:rsid w:val="FF7C9EAA"/>
    <w:rsid w:val="FF9F4840"/>
    <w:rsid w:val="FF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</Words>
  <Characters>280</Characters>
  <Lines>0</Lines>
  <Paragraphs>0</Paragraphs>
  <TotalTime>18</TotalTime>
  <ScaleCrop>false</ScaleCrop>
  <LinksUpToDate>false</LinksUpToDate>
  <CharactersWithSpaces>286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dcterms:modified xsi:type="dcterms:W3CDTF">2026-07-01T13:16:00Z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eyJoZGlkIjoiZTI3N2MxYjgzMWE0N2E1NGM2YmMzZWNlMTU1NTg1YzAifQ==</vt:lpwstr>
  </property>
  <property fmtid="{D5CDD505-2E9C-101B-9397-08002B2CF9AE}" pid="4" name="ICV">
    <vt:lpwstr>2F75770003A9431DB12187AC5E8910F9_13</vt:lpwstr>
  </property>
</Properties>
</file>